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8B930" w14:textId="6063BA63" w:rsidR="006C1C5E" w:rsidRPr="000009BC" w:rsidRDefault="00F605A5" w:rsidP="00F605A5">
      <w:pPr>
        <w:jc w:val="center"/>
        <w:rPr>
          <w:b/>
          <w:bCs/>
          <w:sz w:val="28"/>
          <w:szCs w:val="28"/>
        </w:rPr>
      </w:pPr>
      <w:r>
        <w:rPr>
          <w:b/>
          <w:bCs/>
          <w:noProof/>
          <w:sz w:val="28"/>
          <w:szCs w:val="28"/>
        </w:rPr>
        <w:drawing>
          <wp:anchor distT="0" distB="0" distL="114300" distR="114300" simplePos="0" relativeHeight="251659264" behindDoc="0" locked="0" layoutInCell="1" allowOverlap="1" wp14:anchorId="72016701" wp14:editId="6CF246D2">
            <wp:simplePos x="0" y="0"/>
            <wp:positionH relativeFrom="margin">
              <wp:align>left</wp:align>
            </wp:positionH>
            <wp:positionV relativeFrom="topMargin">
              <wp:align>bottom</wp:align>
            </wp:positionV>
            <wp:extent cx="1490472" cy="585216"/>
            <wp:effectExtent l="0" t="0" r="0" b="0"/>
            <wp:wrapTopAndBottom/>
            <wp:docPr id="133314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8240" behindDoc="0" locked="0" layoutInCell="1" allowOverlap="1" wp14:anchorId="70C1D8F7" wp14:editId="54421A5F">
            <wp:simplePos x="0" y="0"/>
            <wp:positionH relativeFrom="margin">
              <wp:align>right</wp:align>
            </wp:positionH>
            <wp:positionV relativeFrom="page">
              <wp:align>top</wp:align>
            </wp:positionV>
            <wp:extent cx="1490472" cy="1069848"/>
            <wp:effectExtent l="0" t="0" r="0" b="0"/>
            <wp:wrapTopAndBottom/>
            <wp:docPr id="927733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E3E" w:rsidRPr="000009BC">
        <w:rPr>
          <w:b/>
          <w:bCs/>
          <w:sz w:val="28"/>
          <w:szCs w:val="28"/>
        </w:rPr>
        <w:t xml:space="preserve">Data Review </w:t>
      </w:r>
      <w:r w:rsidR="000009BC">
        <w:rPr>
          <w:b/>
          <w:bCs/>
          <w:sz w:val="28"/>
          <w:szCs w:val="28"/>
        </w:rPr>
        <w:t>L</w:t>
      </w:r>
      <w:r w:rsidR="00F82E3E" w:rsidRPr="000009BC">
        <w:rPr>
          <w:b/>
          <w:bCs/>
          <w:sz w:val="28"/>
          <w:szCs w:val="28"/>
        </w:rPr>
        <w:t xml:space="preserve">og </w:t>
      </w:r>
      <w:r w:rsidR="000009BC">
        <w:rPr>
          <w:b/>
          <w:bCs/>
          <w:sz w:val="28"/>
          <w:szCs w:val="28"/>
        </w:rPr>
        <w:t>F</w:t>
      </w:r>
      <w:r w:rsidR="00F82E3E" w:rsidRPr="000009BC">
        <w:rPr>
          <w:b/>
          <w:bCs/>
          <w:sz w:val="28"/>
          <w:szCs w:val="28"/>
        </w:rPr>
        <w:t>orm</w:t>
      </w:r>
    </w:p>
    <w:p w14:paraId="6E326554" w14:textId="01900E87" w:rsidR="004C75A2" w:rsidRPr="004C75A2" w:rsidRDefault="004C75A2" w:rsidP="000009BC">
      <w:pPr>
        <w:jc w:val="both"/>
        <w:rPr>
          <w:b/>
          <w:bCs/>
        </w:rPr>
      </w:pPr>
      <w:r>
        <w:t xml:space="preserve">The Data Review Log documents basic steps taken to identify possible data collections errors.  </w:t>
      </w:r>
    </w:p>
    <w:p w14:paraId="0BFEBE74" w14:textId="5288D82B" w:rsidR="006C1C5E" w:rsidRDefault="5854CFCE" w:rsidP="000009BC">
      <w:pPr>
        <w:jc w:val="both"/>
      </w:pPr>
      <w:r>
        <w:t xml:space="preserve">A data review log will differ depending on the type of data being collected. We use ODK to collect our data. These electronic forms were designed such that all variables have “must enter” validation rules that accommodates logical skip patterns.  In addition, there are range checks or a clear set of options for </w:t>
      </w:r>
      <w:r w:rsidR="000009BC">
        <w:t>each question.</w:t>
      </w:r>
      <w:r>
        <w:t xml:space="preserve">   </w:t>
      </w:r>
    </w:p>
    <w:p w14:paraId="6F55D126" w14:textId="0FCC022A" w:rsidR="006C1C5E" w:rsidRDefault="004C75A2" w:rsidP="000009BC">
      <w:pPr>
        <w:jc w:val="both"/>
      </w:pPr>
      <w:r>
        <w:t>Despite</w:t>
      </w:r>
      <w:r w:rsidR="5854CFCE">
        <w:t xml:space="preserve"> these features</w:t>
      </w:r>
      <w:r w:rsidR="0041391D">
        <w:t>,</w:t>
      </w:r>
      <w:r>
        <w:t xml:space="preserve"> errors</w:t>
      </w:r>
      <w:r w:rsidR="5854CFCE">
        <w:t xml:space="preserve"> are possible. The following</w:t>
      </w:r>
      <w:r>
        <w:t xml:space="preserve"> </w:t>
      </w:r>
      <w:r w:rsidRPr="000009BC">
        <w:rPr>
          <w:u w:val="single"/>
        </w:rPr>
        <w:t>basic</w:t>
      </w:r>
      <w:r w:rsidR="5854CFCE" w:rsidRPr="000009BC">
        <w:rPr>
          <w:u w:val="single"/>
        </w:rPr>
        <w:t xml:space="preserve"> steps</w:t>
      </w:r>
      <w:r w:rsidR="5854CFCE">
        <w:t xml:space="preserve"> </w:t>
      </w:r>
      <w:r w:rsidR="0041391D">
        <w:t>should be</w:t>
      </w:r>
      <w:r w:rsidR="5854CFCE">
        <w:t xml:space="preserve"> carried out:</w:t>
      </w:r>
    </w:p>
    <w:p w14:paraId="248F5778" w14:textId="021543B7" w:rsidR="00A210AF" w:rsidRPr="000009BC" w:rsidRDefault="00A210AF" w:rsidP="000009BC">
      <w:pPr>
        <w:pStyle w:val="ListParagraph"/>
        <w:numPr>
          <w:ilvl w:val="0"/>
          <w:numId w:val="2"/>
        </w:numPr>
        <w:jc w:val="both"/>
        <w:rPr>
          <w:b/>
          <w:bCs/>
        </w:rPr>
      </w:pPr>
      <w:r w:rsidRPr="000009BC">
        <w:rPr>
          <w:b/>
          <w:bCs/>
        </w:rPr>
        <w:t>Check for duplicates</w:t>
      </w:r>
    </w:p>
    <w:p w14:paraId="58CBF1C2" w14:textId="6AB2B355" w:rsidR="002248EF" w:rsidRDefault="002248EF" w:rsidP="000009BC">
      <w:pPr>
        <w:pStyle w:val="ListParagraph"/>
        <w:numPr>
          <w:ilvl w:val="1"/>
          <w:numId w:val="2"/>
        </w:numPr>
        <w:jc w:val="both"/>
      </w:pPr>
      <w:r>
        <w:t>Duplicates across records</w:t>
      </w:r>
    </w:p>
    <w:p w14:paraId="055F0D41" w14:textId="16DAFB55" w:rsidR="002248EF" w:rsidRDefault="002248EF" w:rsidP="000009BC">
      <w:pPr>
        <w:pStyle w:val="ListParagraph"/>
        <w:numPr>
          <w:ilvl w:val="1"/>
          <w:numId w:val="2"/>
        </w:numPr>
        <w:jc w:val="both"/>
      </w:pPr>
      <w:r>
        <w:t>Duplicates based on the key Identifiers</w:t>
      </w:r>
    </w:p>
    <w:p w14:paraId="3F146BDA" w14:textId="4E35EF17" w:rsidR="00A210AF" w:rsidRPr="000009BC" w:rsidRDefault="00A210AF" w:rsidP="000009BC">
      <w:pPr>
        <w:pStyle w:val="ListParagraph"/>
        <w:numPr>
          <w:ilvl w:val="0"/>
          <w:numId w:val="2"/>
        </w:numPr>
        <w:jc w:val="both"/>
        <w:rPr>
          <w:b/>
          <w:bCs/>
        </w:rPr>
      </w:pPr>
      <w:r w:rsidRPr="000009BC">
        <w:rPr>
          <w:b/>
          <w:bCs/>
        </w:rPr>
        <w:t>Confirm that for each variable the agreed range check</w:t>
      </w:r>
      <w:r w:rsidR="00186DDE" w:rsidRPr="000009BC">
        <w:rPr>
          <w:b/>
          <w:bCs/>
        </w:rPr>
        <w:t>s</w:t>
      </w:r>
      <w:r w:rsidRPr="000009BC">
        <w:rPr>
          <w:b/>
          <w:bCs/>
        </w:rPr>
        <w:t xml:space="preserve"> are adhered to</w:t>
      </w:r>
    </w:p>
    <w:p w14:paraId="35CD4E35" w14:textId="114FC618" w:rsidR="00A210AF" w:rsidRPr="000009BC" w:rsidRDefault="00A210AF" w:rsidP="000009BC">
      <w:pPr>
        <w:pStyle w:val="ListParagraph"/>
        <w:numPr>
          <w:ilvl w:val="0"/>
          <w:numId w:val="2"/>
        </w:numPr>
        <w:jc w:val="both"/>
        <w:rPr>
          <w:b/>
          <w:bCs/>
        </w:rPr>
      </w:pPr>
      <w:r w:rsidRPr="000009BC">
        <w:rPr>
          <w:b/>
          <w:bCs/>
        </w:rPr>
        <w:t xml:space="preserve">Look for </w:t>
      </w:r>
      <w:r w:rsidR="00186DDE" w:rsidRPr="000009BC">
        <w:rPr>
          <w:b/>
          <w:bCs/>
        </w:rPr>
        <w:t>heaping and</w:t>
      </w:r>
      <w:r w:rsidRPr="000009BC">
        <w:rPr>
          <w:b/>
          <w:bCs/>
        </w:rPr>
        <w:t xml:space="preserve"> outliers within the agreed range or each </w:t>
      </w:r>
      <w:r w:rsidR="00186DDE" w:rsidRPr="000009BC">
        <w:rPr>
          <w:b/>
          <w:bCs/>
        </w:rPr>
        <w:t>variable</w:t>
      </w:r>
    </w:p>
    <w:p w14:paraId="133AB4C7" w14:textId="6BFC06D5" w:rsidR="00186DDE" w:rsidRDefault="00186DDE" w:rsidP="000009BC">
      <w:pPr>
        <w:jc w:val="both"/>
      </w:pPr>
      <w:r>
        <w:t>With regards to a few open text variables:</w:t>
      </w:r>
    </w:p>
    <w:p w14:paraId="58C1DCB7" w14:textId="4D34A021" w:rsidR="5854CFCE" w:rsidRPr="000009BC" w:rsidRDefault="5854CFCE" w:rsidP="000009BC">
      <w:pPr>
        <w:pStyle w:val="ListParagraph"/>
        <w:numPr>
          <w:ilvl w:val="0"/>
          <w:numId w:val="2"/>
        </w:numPr>
        <w:jc w:val="both"/>
        <w:rPr>
          <w:b/>
          <w:bCs/>
        </w:rPr>
      </w:pPr>
      <w:r w:rsidRPr="000009BC">
        <w:rPr>
          <w:b/>
          <w:bCs/>
        </w:rPr>
        <w:t xml:space="preserve">They are reviewed for clarity </w:t>
      </w:r>
      <w:r w:rsidR="000009BC" w:rsidRPr="000009BC">
        <w:rPr>
          <w:b/>
          <w:bCs/>
        </w:rPr>
        <w:t>and appropriateness</w:t>
      </w:r>
      <w:r w:rsidRPr="000009BC">
        <w:rPr>
          <w:b/>
          <w:bCs/>
        </w:rPr>
        <w:t>.</w:t>
      </w:r>
    </w:p>
    <w:p w14:paraId="703FB5EF" w14:textId="553D5394" w:rsidR="5854CFCE" w:rsidRDefault="5854CFCE" w:rsidP="5854CFCE">
      <w:pPr>
        <w:pStyle w:val="ListParagraph"/>
      </w:pPr>
    </w:p>
    <w:p w14:paraId="61BC8035" w14:textId="77777777" w:rsidR="00A210AF" w:rsidRDefault="00A210AF" w:rsidP="006C1C5E"/>
    <w:p w14:paraId="73E3D3FA" w14:textId="77777777" w:rsidR="00A210AF" w:rsidRDefault="00A210AF" w:rsidP="006C1C5E"/>
    <w:p w14:paraId="07507BB7" w14:textId="77777777" w:rsidR="00A210AF" w:rsidRDefault="00A210AF" w:rsidP="006C1C5E"/>
    <w:p w14:paraId="5B783D83" w14:textId="77777777" w:rsidR="00A210AF" w:rsidRDefault="00A210AF" w:rsidP="006C1C5E"/>
    <w:p w14:paraId="72E63AC4" w14:textId="77777777" w:rsidR="006C1C5E" w:rsidRPr="006C1C5E" w:rsidRDefault="006C1C5E" w:rsidP="006C1C5E"/>
    <w:sectPr w:rsidR="006C1C5E" w:rsidRPr="006C1C5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40C1E" w14:textId="77777777" w:rsidR="000A77F9" w:rsidRDefault="000A77F9" w:rsidP="00F605A5">
      <w:pPr>
        <w:spacing w:after="0" w:line="240" w:lineRule="auto"/>
      </w:pPr>
      <w:r>
        <w:separator/>
      </w:r>
    </w:p>
  </w:endnote>
  <w:endnote w:type="continuationSeparator" w:id="0">
    <w:p w14:paraId="2BB025D2" w14:textId="77777777" w:rsidR="000A77F9" w:rsidRDefault="000A77F9" w:rsidP="00F6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BF8B9" w14:textId="3295EF9C" w:rsidR="00F605A5" w:rsidRPr="00F605A5" w:rsidRDefault="00F605A5">
    <w:pPr>
      <w:pStyle w:val="Footer"/>
      <w:rPr>
        <w:i/>
        <w:iCs/>
        <w:color w:val="FF0000"/>
        <w:sz w:val="20"/>
        <w:szCs w:val="20"/>
      </w:rPr>
    </w:pPr>
    <w:r w:rsidRPr="00F605A5">
      <w:rPr>
        <w:i/>
        <w:iCs/>
        <w:color w:val="FF0000"/>
        <w:sz w:val="20"/>
        <w:szCs w:val="20"/>
      </w:rPr>
      <w:t>Version 1 – 14 May 2025</w:t>
    </w:r>
    <w:r w:rsidRPr="00F605A5">
      <w:rPr>
        <w:i/>
        <w:iCs/>
        <w:color w:val="FF0000"/>
        <w:sz w:val="20"/>
        <w:szCs w:val="20"/>
      </w:rPr>
      <w:ptab w:relativeTo="margin" w:alignment="center" w:leader="none"/>
    </w:r>
    <w:r w:rsidRPr="00F605A5">
      <w:rPr>
        <w:i/>
        <w:iCs/>
        <w:color w:val="FF0000"/>
        <w:sz w:val="20"/>
        <w:szCs w:val="20"/>
      </w:rPr>
      <w:ptab w:relativeTo="margin" w:alignment="right" w:leader="none"/>
    </w:r>
    <w:r w:rsidRPr="00F605A5">
      <w:rPr>
        <w:i/>
        <w:iCs/>
        <w:color w:val="FF0000"/>
        <w:sz w:val="20"/>
        <w:szCs w:val="20"/>
      </w:rPr>
      <w:t>s11_1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D5529" w14:textId="77777777" w:rsidR="000A77F9" w:rsidRDefault="000A77F9" w:rsidP="00F605A5">
      <w:pPr>
        <w:spacing w:after="0" w:line="240" w:lineRule="auto"/>
      </w:pPr>
      <w:r>
        <w:separator/>
      </w:r>
    </w:p>
  </w:footnote>
  <w:footnote w:type="continuationSeparator" w:id="0">
    <w:p w14:paraId="0B58F597" w14:textId="77777777" w:rsidR="000A77F9" w:rsidRDefault="000A77F9" w:rsidP="00F60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7219"/>
    <w:multiLevelType w:val="hybridMultilevel"/>
    <w:tmpl w:val="F9061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71FEF"/>
    <w:multiLevelType w:val="hybridMultilevel"/>
    <w:tmpl w:val="486E2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075328">
    <w:abstractNumId w:val="1"/>
  </w:num>
  <w:num w:numId="2" w16cid:durableId="4734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03"/>
    <w:rsid w:val="000009BC"/>
    <w:rsid w:val="000A77F9"/>
    <w:rsid w:val="000E49EB"/>
    <w:rsid w:val="000F5309"/>
    <w:rsid w:val="00186DDE"/>
    <w:rsid w:val="001C593D"/>
    <w:rsid w:val="002248EF"/>
    <w:rsid w:val="003352D1"/>
    <w:rsid w:val="003B661A"/>
    <w:rsid w:val="0041391D"/>
    <w:rsid w:val="004C75A2"/>
    <w:rsid w:val="005A3DAF"/>
    <w:rsid w:val="005B52F9"/>
    <w:rsid w:val="005D67CE"/>
    <w:rsid w:val="006C1C5E"/>
    <w:rsid w:val="007508C1"/>
    <w:rsid w:val="0079288D"/>
    <w:rsid w:val="00833BBD"/>
    <w:rsid w:val="00851BFB"/>
    <w:rsid w:val="00A210AF"/>
    <w:rsid w:val="00A27285"/>
    <w:rsid w:val="00A53568"/>
    <w:rsid w:val="00A64CC1"/>
    <w:rsid w:val="00A77B43"/>
    <w:rsid w:val="00CD0DE9"/>
    <w:rsid w:val="00DD74C4"/>
    <w:rsid w:val="00E47703"/>
    <w:rsid w:val="00E777F0"/>
    <w:rsid w:val="00F605A5"/>
    <w:rsid w:val="00F82E3E"/>
    <w:rsid w:val="5854C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6AE6"/>
  <w15:chartTrackingRefBased/>
  <w15:docId w15:val="{EC6B42A0-8B0B-41DC-8589-7F75F30D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7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7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7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7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7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7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7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703"/>
    <w:rPr>
      <w:rFonts w:eastAsiaTheme="majorEastAsia" w:cstheme="majorBidi"/>
      <w:color w:val="272727" w:themeColor="text1" w:themeTint="D8"/>
    </w:rPr>
  </w:style>
  <w:style w:type="paragraph" w:styleId="Title">
    <w:name w:val="Title"/>
    <w:basedOn w:val="Normal"/>
    <w:next w:val="Normal"/>
    <w:link w:val="TitleChar"/>
    <w:uiPriority w:val="10"/>
    <w:qFormat/>
    <w:rsid w:val="00E47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7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703"/>
    <w:pPr>
      <w:spacing w:before="160"/>
      <w:jc w:val="center"/>
    </w:pPr>
    <w:rPr>
      <w:i/>
      <w:iCs/>
      <w:color w:val="404040" w:themeColor="text1" w:themeTint="BF"/>
    </w:rPr>
  </w:style>
  <w:style w:type="character" w:customStyle="1" w:styleId="QuoteChar">
    <w:name w:val="Quote Char"/>
    <w:basedOn w:val="DefaultParagraphFont"/>
    <w:link w:val="Quote"/>
    <w:uiPriority w:val="29"/>
    <w:rsid w:val="00E47703"/>
    <w:rPr>
      <w:i/>
      <w:iCs/>
      <w:color w:val="404040" w:themeColor="text1" w:themeTint="BF"/>
    </w:rPr>
  </w:style>
  <w:style w:type="paragraph" w:styleId="ListParagraph">
    <w:name w:val="List Paragraph"/>
    <w:basedOn w:val="Normal"/>
    <w:uiPriority w:val="34"/>
    <w:qFormat/>
    <w:rsid w:val="00E47703"/>
    <w:pPr>
      <w:ind w:left="720"/>
      <w:contextualSpacing/>
    </w:pPr>
  </w:style>
  <w:style w:type="character" w:styleId="IntenseEmphasis">
    <w:name w:val="Intense Emphasis"/>
    <w:basedOn w:val="DefaultParagraphFont"/>
    <w:uiPriority w:val="21"/>
    <w:qFormat/>
    <w:rsid w:val="00E47703"/>
    <w:rPr>
      <w:i/>
      <w:iCs/>
      <w:color w:val="0F4761" w:themeColor="accent1" w:themeShade="BF"/>
    </w:rPr>
  </w:style>
  <w:style w:type="paragraph" w:styleId="IntenseQuote">
    <w:name w:val="Intense Quote"/>
    <w:basedOn w:val="Normal"/>
    <w:next w:val="Normal"/>
    <w:link w:val="IntenseQuoteChar"/>
    <w:uiPriority w:val="30"/>
    <w:qFormat/>
    <w:rsid w:val="00E47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703"/>
    <w:rPr>
      <w:i/>
      <w:iCs/>
      <w:color w:val="0F4761" w:themeColor="accent1" w:themeShade="BF"/>
    </w:rPr>
  </w:style>
  <w:style w:type="character" w:styleId="IntenseReference">
    <w:name w:val="Intense Reference"/>
    <w:basedOn w:val="DefaultParagraphFont"/>
    <w:uiPriority w:val="32"/>
    <w:qFormat/>
    <w:rsid w:val="00E47703"/>
    <w:rPr>
      <w:b/>
      <w:bCs/>
      <w:smallCaps/>
      <w:color w:val="0F4761" w:themeColor="accent1" w:themeShade="BF"/>
      <w:spacing w:val="5"/>
    </w:rPr>
  </w:style>
  <w:style w:type="paragraph" w:styleId="Header">
    <w:name w:val="header"/>
    <w:basedOn w:val="Normal"/>
    <w:link w:val="HeaderChar"/>
    <w:uiPriority w:val="99"/>
    <w:unhideWhenUsed/>
    <w:rsid w:val="00F60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5A5"/>
  </w:style>
  <w:style w:type="paragraph" w:styleId="Footer">
    <w:name w:val="footer"/>
    <w:basedOn w:val="Normal"/>
    <w:link w:val="FooterChar"/>
    <w:uiPriority w:val="99"/>
    <w:unhideWhenUsed/>
    <w:rsid w:val="00F60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9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Aveika Akum</dc:creator>
  <cp:keywords/>
  <dc:description/>
  <cp:lastModifiedBy>Kelsey Zack</cp:lastModifiedBy>
  <cp:revision>8</cp:revision>
  <dcterms:created xsi:type="dcterms:W3CDTF">2025-05-09T14:11:00Z</dcterms:created>
  <dcterms:modified xsi:type="dcterms:W3CDTF">2025-05-14T17:13:00Z</dcterms:modified>
</cp:coreProperties>
</file>